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Loże barowe - z myślą o Twoim lokalu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szanujący się bar oraz lokal gastronomiczny powinien mieć pełny bar, klimatyczny wystrój oraz wygodne loże barowe.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Loże barowe — nadaj klimat swojemu lokalowi!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dobry lokal cechuje się nie tylko smacznym jedzeniem oraz alkoholem wysokiej jakości, ale również wystrojem wnętrza, klimatem oraz ogólnym komfortem przebywania w środku. Dlatego warto zatroszczyć się o wygodę swoich klientów i zaopatrzyć się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loże barowe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pomogą gościom przeżyć niezapomniane chwile w doborowym towarzystwie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Loże barowe - solidne wykonanie połączone z wygodą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sprzedajemy wyłącznie wysokiej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loże barowe</w:t>
      </w:r>
      <w:r>
        <w:rPr>
          <w:rFonts w:ascii="calibri" w:hAnsi="calibri" w:eastAsia="calibri" w:cs="calibri"/>
          <w:sz w:val="24"/>
          <w:szCs w:val="24"/>
        </w:rPr>
        <w:t xml:space="preserve">, kanapy oraz sofy, które będą służyć Twojemu lokalowi przez lata. Wszystkie produkty wykonane są z wytrzymałego drewna, które jest odporne na połamanie oraz zarysowanie. Korzystając z naszych usług, zapomnisz o regularnych wymianach mebli powodowanych uszkodzeniami mechanicznymi.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3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Stylowe produkty w atrakcyjnej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loże barowe oraz sofy to idealne miejsce na spędzenie wieczoru, Wykonanie z dbałością o szczegóły sprawia, że klientom ciężko jest opuścić lokal. Posiadamy produkty w wielu różnych kolorach oraz stopniach miękkości materaca, nasze produkty nadadzą Twojej przestrzeni unikalny charakter oraz pomogą wyróżnić się na rynku nowoczesnym i estetycznym wystrojem. Szeroki wybór modeli sprawi, że każdy znajdzie coś dla siebie, nieważne czy posiadasz elegancki minimalistyczny lokal, czy bar z motywem przewodnim.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Loże barowe</w:t>
      </w:r>
      <w:r>
        <w:rPr>
          <w:rFonts w:ascii="calibri" w:hAnsi="calibri" w:eastAsia="calibri" w:cs="calibri"/>
          <w:sz w:val="24"/>
          <w:szCs w:val="24"/>
        </w:rPr>
        <w:t xml:space="preserve"> wykonywane są na wymiar, dzięki czemu nie musisz się obawiać czy dany model będzie się mieścił pod ścianą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emico.pl/loze-barowe-kanapy-sofy-pufy-panele,c1792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2024-05-17T05:10:03+02:00</dcterms:created>
  <dcterms:modified xsi:type="dcterms:W3CDTF">2024-05-17T05:10:03+02:00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