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wysoki stół?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stoły już od lat cieszą się niesłabnącą popularnością. Wykorzystywane zarówno w barach czy restauracjach, jak i domach prywatnych. Sprawdź jak wybrać &lt;strong&gt;wysoki stół&lt;/strong&gt;!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 stół - do baru i do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stoły doskonale pasują zarówno do lokali usługowych, jak i domowych pomieszczeń, takich jak np. kuchnia.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sprawdzą się wysokie stoły?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wysokie stoły cieszą się niesłabnącą popularnością. Nic dziwnego, są nie tylko praktyczne, ale i niesamowicie stylowe. Sprawdzą się doskonale w lokalach usługowych, takich jak bary, restauracje, kawiarnie czy kluby. Świetnie sprawdzają się jednak także w domach czy mieszkaniach. Najczęściej możemy je zobaczyć w nowoczesnych kuchniach, gdzie odgradzają wnękę kuchenną od jadalni. Przy takim </w:t>
      </w:r>
      <w:r>
        <w:rPr>
          <w:rFonts w:ascii="calibri" w:hAnsi="calibri" w:eastAsia="calibri" w:cs="calibri"/>
          <w:sz w:val="24"/>
          <w:szCs w:val="24"/>
          <w:b/>
        </w:rPr>
        <w:t xml:space="preserve">wysokim stole</w:t>
      </w:r>
      <w:r>
        <w:rPr>
          <w:rFonts w:ascii="calibri" w:hAnsi="calibri" w:eastAsia="calibri" w:cs="calibri"/>
          <w:sz w:val="24"/>
          <w:szCs w:val="24"/>
        </w:rPr>
        <w:t xml:space="preserve"> stawia się zazwyczaj wysokie krzesła typu hoker.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stół - jak wybrać odpowiedni?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zakup wysokiego stołu koktajlowego, musisz zwrócić uwagę na kilka kwestii. Po pierwsze - materiał.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Wysoki stół</w:t>
        </w:r>
      </w:hyperlink>
      <w:r>
        <w:rPr>
          <w:rFonts w:ascii="calibri" w:hAnsi="calibri" w:eastAsia="calibri" w:cs="calibri"/>
          <w:sz w:val="24"/>
          <w:szCs w:val="24"/>
        </w:rPr>
        <w:t xml:space="preserve"> koktajlowy wykonywany jest najczęściej z drewna, metalu bądź plastiku. Dopasuj odpowiednie rozwiązanie do swoich potrzeb i aranżacji wnętrza w jakim mebel ma się znaleźć. Ponadto, zwróć uwagę na stabilność, która jest niesamowicie istotna w przypadku tego rodzaju stołu. Dopasuj również odpowiednie hokery, które nie będą ani za niskie, ani za wysokie.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emico.pl/stoly-koktajlowe-wysokie,c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2024-04-25T20:50:21+02:00</dcterms:created>
  <dcterms:modified xsi:type="dcterms:W3CDTF">2024-04-25T20:50:21+02:00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